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06A6" w14:textId="22F3F451" w:rsidR="00F3443B" w:rsidRPr="00911885" w:rsidRDefault="00325477" w:rsidP="00394047">
      <w:pPr>
        <w:spacing w:after="240"/>
        <w:jc w:val="center"/>
        <w:rPr>
          <w:b/>
        </w:rPr>
      </w:pPr>
      <w:r w:rsidRPr="00325477">
        <w:rPr>
          <w:b/>
        </w:rPr>
        <w:t>VIRTUS.PRO-ի ԳԱՂՏՆԻՈՒԹՅԱՆ ՔԱՂԱՔԱԿԱՆՈՒԹՅՈՒՆԸ</w:t>
      </w:r>
    </w:p>
    <w:p w14:paraId="0FDAC0A9" w14:textId="6DCE8B03" w:rsidR="00911885" w:rsidRPr="00325477" w:rsidRDefault="00325477" w:rsidP="00394047">
      <w:pPr>
        <w:spacing w:after="240"/>
        <w:jc w:val="both"/>
        <w:rPr>
          <w:b/>
          <w:lang w:val="hy-AM"/>
        </w:rPr>
      </w:pPr>
      <w:r w:rsidRPr="006D3209">
        <w:rPr>
          <w:b/>
        </w:rPr>
        <w:t>2023 թ</w:t>
      </w:r>
      <w:r>
        <w:rPr>
          <w:b/>
          <w:lang w:val="hy-AM"/>
        </w:rPr>
        <w:t>․</w:t>
      </w:r>
      <w:r w:rsidRPr="006D3209">
        <w:rPr>
          <w:b/>
        </w:rPr>
        <w:t xml:space="preserve"> մարտի 22-ի</w:t>
      </w:r>
      <w:r>
        <w:rPr>
          <w:b/>
          <w:lang w:val="hy-AM"/>
        </w:rPr>
        <w:t xml:space="preserve"> խմբագրություն</w:t>
      </w:r>
    </w:p>
    <w:p w14:paraId="561DC944" w14:textId="54FE3ADE" w:rsidR="00911885" w:rsidRDefault="003E1BD2" w:rsidP="003E1BD2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3E1BD2">
        <w:rPr>
          <w:b/>
        </w:rPr>
        <w:t>Մեր եւ ներկա գաղտնիության քաղաքականության մասին</w:t>
      </w:r>
    </w:p>
    <w:p w14:paraId="4FBF268B" w14:textId="57A18810" w:rsidR="00911885" w:rsidRPr="00C27C1A" w:rsidRDefault="00C27C1A" w:rsidP="00C27C1A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>
        <w:rPr>
          <w:lang w:val="hy-AM"/>
        </w:rPr>
        <w:t>Մենք՝</w:t>
      </w:r>
      <w:r w:rsidRPr="00911885">
        <w:t xml:space="preserve"> </w:t>
      </w:r>
      <w:r w:rsidRPr="001C48BB">
        <w:t xml:space="preserve">«ՎՊ Եսպորտ» ՍՊԸ </w:t>
      </w:r>
      <w:r>
        <w:t>(</w:t>
      </w:r>
      <w:r>
        <w:rPr>
          <w:lang w:val="en-US"/>
        </w:rPr>
        <w:t>VP</w:t>
      </w:r>
      <w:r w:rsidRPr="00A9744E">
        <w:t xml:space="preserve"> </w:t>
      </w:r>
      <w:r>
        <w:rPr>
          <w:lang w:val="en-US"/>
        </w:rPr>
        <w:t>ESPORT</w:t>
      </w:r>
      <w:r w:rsidRPr="00A9744E">
        <w:t xml:space="preserve"> </w:t>
      </w:r>
      <w:r>
        <w:rPr>
          <w:lang w:val="en-US"/>
        </w:rPr>
        <w:t>LLC</w:t>
      </w:r>
      <w:r w:rsidRPr="00A9744E">
        <w:t>)</w:t>
      </w:r>
      <w:r w:rsidRPr="00911885">
        <w:t xml:space="preserve">, </w:t>
      </w:r>
      <w:r>
        <w:rPr>
          <w:lang w:val="hy-AM"/>
        </w:rPr>
        <w:t>ընկերությունը</w:t>
      </w:r>
      <w:r w:rsidRPr="00911885">
        <w:t xml:space="preserve">, </w:t>
      </w:r>
      <w:r>
        <w:rPr>
          <w:lang w:val="hy-AM"/>
        </w:rPr>
        <w:t xml:space="preserve">որը գրանցված է հետևյալ հասցեում՝  </w:t>
      </w:r>
      <w:r w:rsidRPr="009D6EB8">
        <w:t>ՀՀ, Երևան 0033, Քեռու փող․ 95/3 Արաբկիր</w:t>
      </w:r>
      <w:r>
        <w:rPr>
          <w:lang w:val="hy-AM"/>
        </w:rPr>
        <w:t>։</w:t>
      </w:r>
    </w:p>
    <w:p w14:paraId="73369176" w14:textId="57EC2823" w:rsidR="00911885" w:rsidRPr="00911885" w:rsidRDefault="00CC283A" w:rsidP="00CC283A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CC283A">
        <w:t>Այս Գաղտնիության քաղաքականությունը սահմանում է, թե ինչպես ենք մենք հավաքում և օգտագործում ձեր անձնական տվյալները, երբ դուք օգտագործում եք մեր վեբ-կայքը («Կայքը</w:t>
      </w:r>
      <w:proofErr w:type="gramStart"/>
      <w:r w:rsidRPr="00CC283A">
        <w:t>»)՝</w:t>
      </w:r>
      <w:proofErr w:type="gramEnd"/>
      <w:r w:rsidRPr="00CC283A">
        <w:t xml:space="preserve"> virtus.pro-ն, ինչպես նաև ինչպես եք դուք կարողանում ազդել մեր կողմից ձեր անձնական տվյալների օգտագործման վրա:</w:t>
      </w:r>
    </w:p>
    <w:p w14:paraId="0F775C73" w14:textId="5E508251" w:rsidR="00911885" w:rsidRPr="00911885" w:rsidRDefault="00547A18" w:rsidP="00547A18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547A18">
        <w:t>Այս Գաղտնիության քաղաքականությունը լրացվում է Cookie-ի քաղաքականությամբ, որը հասանելի է հետևյալ հղումով՝ https://virtus.pro/cookiepolicy/: Սույն Գաղտնիության քաղաքականության և Cookie-ֆայլերի քաղաքականության միջև որևէ հակասության դեպքում առավելությունը տրվում է սույն Գաղտնիության քաղաքականությանը:</w:t>
      </w:r>
    </w:p>
    <w:p w14:paraId="71224F90" w14:textId="4665C54E" w:rsidR="00911885" w:rsidRPr="00911885" w:rsidRDefault="00F72DB5" w:rsidP="00F72DB5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F72DB5">
        <w:t>Տրամադրելով զեզ Կայքից օգտվելու հնարավորություն՝ մենք, գործելով ողջամ</w:t>
      </w:r>
      <w:r w:rsidR="004D53E6">
        <w:rPr>
          <w:lang w:val="hy-AM"/>
        </w:rPr>
        <w:t>ի</w:t>
      </w:r>
      <w:r w:rsidRPr="00F72DB5">
        <w:t>տ և բարեխ</w:t>
      </w:r>
      <w:r w:rsidR="003E05E1">
        <w:rPr>
          <w:lang w:val="hy-AM"/>
        </w:rPr>
        <w:t>ի</w:t>
      </w:r>
      <w:r w:rsidRPr="00F72DB5">
        <w:t>ղճ, կարծում ենք, որ դուք.</w:t>
      </w:r>
    </w:p>
    <w:p w14:paraId="4C533276" w14:textId="72E552C5" w:rsidR="00911885" w:rsidRPr="00394047" w:rsidRDefault="00EF41A1" w:rsidP="00EF41A1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b/>
        </w:rPr>
      </w:pPr>
      <w:r w:rsidRPr="00EF41A1">
        <w:t>տրամադրում եք վստահելի տեղեկատվություն ձեր մասին այնքանով, որքանով անհրաժեշտ է Կայքից օգտվելու համար</w:t>
      </w:r>
      <w:r w:rsidR="00911885" w:rsidRPr="00D47C6A">
        <w:t>;</w:t>
      </w:r>
    </w:p>
    <w:p w14:paraId="2EC3A91E" w14:textId="0F7CFCA8" w:rsidR="00911885" w:rsidRPr="00911885" w:rsidRDefault="00585362" w:rsidP="00585362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b/>
        </w:rPr>
      </w:pPr>
      <w:r w:rsidRPr="00585362">
        <w:t>ծանոթացել եք այս Գաղտնիության քաղաքականությ</w:t>
      </w:r>
      <w:r w:rsidR="0011464E">
        <w:rPr>
          <w:lang w:val="hy-AM"/>
        </w:rPr>
        <w:t>ա</w:t>
      </w:r>
      <w:r w:rsidRPr="00585362">
        <w:t>նը և ընդունել այն:</w:t>
      </w:r>
    </w:p>
    <w:p w14:paraId="233BABFB" w14:textId="2D94275C" w:rsidR="00911885" w:rsidRDefault="00014614" w:rsidP="00014614">
      <w:pPr>
        <w:pStyle w:val="ListParagraph"/>
        <w:numPr>
          <w:ilvl w:val="1"/>
          <w:numId w:val="1"/>
        </w:numPr>
        <w:spacing w:after="240"/>
        <w:contextualSpacing w:val="0"/>
        <w:jc w:val="both"/>
      </w:pPr>
      <w:r w:rsidRPr="00014614">
        <w:t>Մենք չենք ստուգում այն ​​տեղեկատվությունը, որը ստանում ենք ձեզանից, բացառությամբ այն դեպքերի, երբ այդպիսի ստուգումն անհրաժեշտ</w:t>
      </w:r>
      <w:r w:rsidR="00F66270">
        <w:rPr>
          <w:lang w:val="hy-AM"/>
        </w:rPr>
        <w:t>ություն</w:t>
      </w:r>
      <w:r w:rsidRPr="00014614">
        <w:t xml:space="preserve"> է առաջանում, որպեսզի կատարենք մեր պարտավորությունները ձեր հանդեպ:</w:t>
      </w:r>
    </w:p>
    <w:p w14:paraId="43418BFB" w14:textId="49C16612" w:rsidR="00911885" w:rsidRDefault="00203F1D" w:rsidP="00203F1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203F1D">
        <w:rPr>
          <w:b/>
        </w:rPr>
        <w:t>Մեր կողմից ձեր մասին հավաքվող տեղեկատվություն</w:t>
      </w:r>
    </w:p>
    <w:p w14:paraId="44A4072E" w14:textId="2596AB28" w:rsidR="00911885" w:rsidRDefault="007D6D98" w:rsidP="007D6D98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7D6D98">
        <w:t>Կայքին ձեզ մուտք ապահովելու համար մենք կբարելավենք, կմշակենք և կներդնենք Կայքում նոր հնարավորություններ և կբարելավենք Կայքում հասանելի ֆունկցիոնալ հնարա</w:t>
      </w:r>
      <w:r w:rsidR="00C2458B">
        <w:rPr>
          <w:lang w:val="hy-AM"/>
        </w:rPr>
        <w:t>վ</w:t>
      </w:r>
      <w:r w:rsidRPr="007D6D98">
        <w:t>որությունները: Այս նպատակներին հասնելու համար և կիրառվող օրենքին համապատասխան, մենք հավաքում, պահպանում, կուտակում, կազմակերպում, քաղում, համեմատում, օգտագործում և լրացնում ենք ձեր տվյալները (այսուհետ՝ «մշակում»): Մենք կստանանք և կկիսենք այս տվյալները մեր հետ փոխկապակցված անձանց և գործընկերների հետ, ինչպես նշված է ստորև բերված աղյուսակում և սույն Գաղտնիության քաղաքականության 3-րդ բաժնում:</w:t>
      </w:r>
    </w:p>
    <w:p w14:paraId="63B4583C" w14:textId="04FDDF06" w:rsidR="00BA1F0F" w:rsidRPr="00911885" w:rsidRDefault="00645ACF" w:rsidP="00645ACF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645ACF">
        <w:t>Ստորև մենք ավելի մանրամասն նկարագրում ենք, թե ինչ տեղեկատվություն ենք մշակում, երբ դուք օգտագործում եք Կայքը, ինչու ենք մենք այն մշակում և դրանց իրավական հիմքերը:</w:t>
      </w:r>
    </w:p>
    <w:tbl>
      <w:tblPr>
        <w:tblStyle w:val="TableGrid"/>
        <w:tblW w:w="4623" w:type="pct"/>
        <w:tblInd w:w="704" w:type="dxa"/>
        <w:tblLook w:val="04A0" w:firstRow="1" w:lastRow="0" w:firstColumn="1" w:lastColumn="0" w:noHBand="0" w:noVBand="1"/>
      </w:tblPr>
      <w:tblGrid>
        <w:gridCol w:w="2880"/>
        <w:gridCol w:w="2881"/>
        <w:gridCol w:w="2879"/>
      </w:tblGrid>
      <w:tr w:rsidR="00BA1F0F" w14:paraId="5360FA22" w14:textId="77777777" w:rsidTr="0070178A">
        <w:tc>
          <w:tcPr>
            <w:tcW w:w="1667" w:type="pct"/>
          </w:tcPr>
          <w:p w14:paraId="18A9DE8D" w14:textId="4E350CAE" w:rsidR="00BA1F0F" w:rsidRPr="00BA1F0F" w:rsidRDefault="00D07F4C" w:rsidP="00394047">
            <w:pPr>
              <w:spacing w:after="120" w:line="259" w:lineRule="auto"/>
              <w:jc w:val="center"/>
              <w:rPr>
                <w:b/>
              </w:rPr>
            </w:pPr>
            <w:r w:rsidRPr="00D07F4C">
              <w:rPr>
                <w:b/>
              </w:rPr>
              <w:t>Մշակ</w:t>
            </w:r>
            <w:r w:rsidR="00A12F21">
              <w:rPr>
                <w:b/>
                <w:lang w:val="hy-AM"/>
              </w:rPr>
              <w:t>վ</w:t>
            </w:r>
            <w:r w:rsidRPr="00D07F4C">
              <w:rPr>
                <w:b/>
              </w:rPr>
              <w:t>ող տեղեկատվություն</w:t>
            </w:r>
          </w:p>
        </w:tc>
        <w:tc>
          <w:tcPr>
            <w:tcW w:w="1667" w:type="pct"/>
          </w:tcPr>
          <w:p w14:paraId="47CB7827" w14:textId="05A6E6B7" w:rsidR="00BA1F0F" w:rsidRPr="00BA1F0F" w:rsidRDefault="00F01560" w:rsidP="00394047">
            <w:pPr>
              <w:spacing w:after="120" w:line="259" w:lineRule="auto"/>
              <w:jc w:val="center"/>
              <w:rPr>
                <w:b/>
              </w:rPr>
            </w:pPr>
            <w:r w:rsidRPr="00F01560">
              <w:rPr>
                <w:b/>
              </w:rPr>
              <w:t>Մշակման նպատակներ</w:t>
            </w:r>
          </w:p>
        </w:tc>
        <w:tc>
          <w:tcPr>
            <w:tcW w:w="1666" w:type="pct"/>
          </w:tcPr>
          <w:p w14:paraId="63CD3B18" w14:textId="45A1B7A2" w:rsidR="00BA1F0F" w:rsidRPr="00BA1F0F" w:rsidRDefault="00F01560" w:rsidP="00394047">
            <w:pPr>
              <w:spacing w:after="120" w:line="259" w:lineRule="auto"/>
              <w:jc w:val="center"/>
              <w:rPr>
                <w:b/>
              </w:rPr>
            </w:pPr>
            <w:r w:rsidRPr="00F01560">
              <w:rPr>
                <w:b/>
              </w:rPr>
              <w:t>Իրավական հիմնավորումներ</w:t>
            </w:r>
          </w:p>
        </w:tc>
      </w:tr>
      <w:tr w:rsidR="00BA1F0F" w14:paraId="14E983C8" w14:textId="77777777" w:rsidTr="0070178A">
        <w:tc>
          <w:tcPr>
            <w:tcW w:w="1667" w:type="pct"/>
          </w:tcPr>
          <w:p w14:paraId="4A68D234" w14:textId="3AA269A4" w:rsidR="00BA1F0F" w:rsidRDefault="004B0CEE" w:rsidP="004B0CEE">
            <w:pPr>
              <w:spacing w:after="120" w:line="259" w:lineRule="auto"/>
              <w:jc w:val="both"/>
            </w:pPr>
            <w:r w:rsidRPr="004B0CEE">
              <w:t>Տվյալները</w:t>
            </w:r>
            <w:r w:rsidR="00C66995">
              <w:rPr>
                <w:lang w:val="hy-AM"/>
              </w:rPr>
              <w:t>,</w:t>
            </w:r>
            <w:r w:rsidRPr="004B0CEE">
              <w:t xml:space="preserve"> որոնք ստացվում են ձեր կոմից Կայք մուտք գործելիս, ներառյալ տեխնիկական սարքի մասին տեղեկությունները, Կայքի հետ տեխնիկական փոխգործակցությունը (ձեր </w:t>
            </w:r>
            <w:r w:rsidRPr="004B0CEE">
              <w:lastRenderedPageBreak/>
              <w:t>հոսթ IP հասցեն, ձեր օպերացիոն համակարգը, բրաուզերի տեսակը, աշխարհագրական դիրքը, ինտերնետ ծառայության մատակարարը) և ձեր փնտրման վարքագիծը և Կայքում հետագա գործողությունները:</w:t>
            </w:r>
          </w:p>
        </w:tc>
        <w:tc>
          <w:tcPr>
            <w:tcW w:w="1667" w:type="pct"/>
          </w:tcPr>
          <w:p w14:paraId="08B8EDAE" w14:textId="77777777" w:rsidR="004937E5" w:rsidRDefault="004937E5" w:rsidP="004937E5">
            <w:pPr>
              <w:spacing w:after="120"/>
              <w:jc w:val="both"/>
            </w:pPr>
            <w:r>
              <w:lastRenderedPageBreak/>
              <w:t xml:space="preserve">Մենք օգտագործում ենք ձեր տվյալները ներքին դիտման համար, որպեսզի շարունակաբար բարելավենք Կայքի բովանդակությունը, օպտիմալացնենք նրա աշխատանքը, հասկանանք </w:t>
            </w:r>
            <w:r>
              <w:lastRenderedPageBreak/>
              <w:t>ցանկացած սխալ, որին կարող եք հանդիպել Կայքն օգտագործելիս, որպեսզի տեղեկացնենք ձեզ Կայքում տեղի ունեցող փոփոխությունների մասին:</w:t>
            </w:r>
          </w:p>
          <w:p w14:paraId="7DED1DE6" w14:textId="6E02A6A4" w:rsidR="00BA1F0F" w:rsidRDefault="004937E5" w:rsidP="004937E5">
            <w:pPr>
              <w:spacing w:after="120" w:line="259" w:lineRule="auto"/>
              <w:jc w:val="both"/>
            </w:pPr>
            <w:r>
              <w:t>Մենք օգտագործում ենք այս տեղեկությունը, որպեսզի ադապտացնենք և բարելավենք գովազդը, որը կարող է հայտնվել Կայքում, ինչպես նաև գովազդի արդյունավետությունը գնահատելու համար:</w:t>
            </w:r>
          </w:p>
        </w:tc>
        <w:tc>
          <w:tcPr>
            <w:tcW w:w="1666" w:type="pct"/>
          </w:tcPr>
          <w:p w14:paraId="0CA0EE7A" w14:textId="00F3E414" w:rsidR="00BA1F0F" w:rsidRDefault="006A08C2" w:rsidP="00394047">
            <w:pPr>
              <w:spacing w:after="120" w:line="259" w:lineRule="auto"/>
              <w:jc w:val="both"/>
            </w:pPr>
            <w:r w:rsidRPr="006A08C2">
              <w:lastRenderedPageBreak/>
              <w:t>Օրինական շահ</w:t>
            </w:r>
          </w:p>
        </w:tc>
      </w:tr>
      <w:tr w:rsidR="00BA1F0F" w14:paraId="15FD32CE" w14:textId="77777777" w:rsidTr="0070178A">
        <w:tc>
          <w:tcPr>
            <w:tcW w:w="1667" w:type="pct"/>
          </w:tcPr>
          <w:p w14:paraId="5D7151BE" w14:textId="31AC5E7D" w:rsidR="00BA1F0F" w:rsidRDefault="00096AD6" w:rsidP="00096AD6">
            <w:pPr>
              <w:spacing w:after="120" w:line="259" w:lineRule="auto"/>
              <w:jc w:val="both"/>
            </w:pPr>
            <w:r w:rsidRPr="00096AD6">
              <w:lastRenderedPageBreak/>
              <w:t>Տեղեկատվությունը, որը ավտոմատ կերպով ստացվում է Կայք մուտք գործելիս cookie-ֆայլերի շնորհիվ:</w:t>
            </w:r>
          </w:p>
        </w:tc>
        <w:tc>
          <w:tcPr>
            <w:tcW w:w="1667" w:type="pct"/>
          </w:tcPr>
          <w:p w14:paraId="5F59C7CE" w14:textId="33D0B86F" w:rsidR="00BA1F0F" w:rsidRDefault="00172E76" w:rsidP="00172E76">
            <w:pPr>
              <w:spacing w:after="120" w:line="259" w:lineRule="auto"/>
              <w:jc w:val="both"/>
            </w:pPr>
            <w:r w:rsidRPr="00172E76">
              <w:t>Ծանոթացեք մեր cookie-ֆայլերի քաղաքականության մասին, որում նշված են cookie-ֆայլերի տեսակները, որ</w:t>
            </w:r>
            <w:r w:rsidR="00886761">
              <w:rPr>
                <w:lang w:val="hy-AM"/>
              </w:rPr>
              <w:t>ը</w:t>
            </w:r>
            <w:r w:rsidRPr="00172E76">
              <w:t xml:space="preserve"> մենք օգտագործում ենք և ինչի համար ենք մենք օգտագործում այդ cookie-ֆայլերը:</w:t>
            </w:r>
          </w:p>
        </w:tc>
        <w:tc>
          <w:tcPr>
            <w:tcW w:w="1666" w:type="pct"/>
          </w:tcPr>
          <w:p w14:paraId="12530540" w14:textId="25CCE015" w:rsidR="00BA1F0F" w:rsidRDefault="00AF5DA6" w:rsidP="00394047">
            <w:pPr>
              <w:spacing w:after="120" w:line="259" w:lineRule="auto"/>
              <w:jc w:val="both"/>
            </w:pPr>
            <w:r w:rsidRPr="00AF5DA6">
              <w:t>Համաձայնագիր</w:t>
            </w:r>
          </w:p>
        </w:tc>
      </w:tr>
      <w:tr w:rsidR="00BA1F0F" w14:paraId="2CAB0CFC" w14:textId="77777777" w:rsidTr="0070178A">
        <w:tc>
          <w:tcPr>
            <w:tcW w:w="1667" w:type="pct"/>
          </w:tcPr>
          <w:p w14:paraId="2D92D869" w14:textId="05CAA448" w:rsidR="00BA1F0F" w:rsidRDefault="004F6D0F" w:rsidP="00394047">
            <w:pPr>
              <w:spacing w:after="120" w:line="259" w:lineRule="auto"/>
              <w:jc w:val="both"/>
            </w:pPr>
            <w:r w:rsidRPr="004F6D0F">
              <w:t>Տեղեկություններ, որոնք դուք ուղարկում եք մեզ, երբ կոնկրետ հարցի վերաբերյալ նամակ եք ուղարկում Կայքում նշված հասցեատերերից մեկին (ձեր մասին որոշակի տեղեկություններ, ներառյալ ձեր անունը, հասցեն և այլ համապատասխան տվյալներ, որոնք դուք տրամադրում եք):</w:t>
            </w:r>
          </w:p>
        </w:tc>
        <w:tc>
          <w:tcPr>
            <w:tcW w:w="1667" w:type="pct"/>
          </w:tcPr>
          <w:p w14:paraId="23494D11" w14:textId="77777777" w:rsidR="00BF63FC" w:rsidRDefault="00BF63FC" w:rsidP="00BF63FC">
            <w:pPr>
              <w:spacing w:after="120"/>
              <w:jc w:val="both"/>
            </w:pPr>
            <w:r>
              <w:t>Մենք օգտագործում ենք ձեզանից հավաքած տեղեկատվությունը հետևյալ նպատակների համար.</w:t>
            </w:r>
          </w:p>
          <w:p w14:paraId="4E1E5D98" w14:textId="77777777" w:rsidR="00BF63FC" w:rsidRDefault="00BF63FC" w:rsidP="00BF63FC">
            <w:pPr>
              <w:spacing w:after="120"/>
              <w:jc w:val="both"/>
            </w:pPr>
            <w:r>
              <w:t>1. Ձեր հարցմանը պատշաճ պատասխան տրամադրելու;</w:t>
            </w:r>
          </w:p>
          <w:p w14:paraId="27E2E534" w14:textId="7DF96795" w:rsidR="00BA1F0F" w:rsidRDefault="00BF63FC" w:rsidP="00BF63FC">
            <w:pPr>
              <w:spacing w:after="120" w:line="259" w:lineRule="auto"/>
              <w:jc w:val="both"/>
            </w:pPr>
            <w:r>
              <w:t>2. «ՎՊ Եսպորտ» ՍՊԸ-ի և այլ անձանց իրավունքների և շահերի պաշտպանության:</w:t>
            </w:r>
          </w:p>
        </w:tc>
        <w:tc>
          <w:tcPr>
            <w:tcW w:w="1666" w:type="pct"/>
          </w:tcPr>
          <w:p w14:paraId="467FB762" w14:textId="4CD26645" w:rsidR="00BA1F0F" w:rsidRPr="00784E4D" w:rsidRDefault="007515DF" w:rsidP="00394047">
            <w:pPr>
              <w:spacing w:after="120" w:line="259" w:lineRule="auto"/>
              <w:jc w:val="both"/>
              <w:rPr>
                <w:lang w:val="en-US"/>
              </w:rPr>
            </w:pPr>
            <w:r w:rsidRPr="007515DF">
              <w:t>Օրինական շահ</w:t>
            </w:r>
          </w:p>
        </w:tc>
      </w:tr>
    </w:tbl>
    <w:p w14:paraId="391DE5FB" w14:textId="063F2E2F" w:rsidR="00784E4D" w:rsidRDefault="0070178A" w:rsidP="0070178A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</w:pPr>
      <w:r w:rsidRPr="0070178A">
        <w:t>Մեր օրինական շահերը ներառում են.</w:t>
      </w:r>
    </w:p>
    <w:p w14:paraId="4B0C9E22" w14:textId="672721B0" w:rsidR="00784E4D" w:rsidRDefault="00343FB3" w:rsidP="00343FB3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343FB3">
        <w:t>Կայքի սպասարկում և կառավարում</w:t>
      </w:r>
      <w:r w:rsidR="00784E4D" w:rsidRPr="00784E4D">
        <w:t xml:space="preserve">; </w:t>
      </w:r>
    </w:p>
    <w:p w14:paraId="3E1B50EC" w14:textId="2E2AED1E" w:rsidR="00784E4D" w:rsidRDefault="003405FA" w:rsidP="004427EC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3405FA">
        <w:t>Ձե</w:t>
      </w:r>
      <w:r w:rsidR="004427EC" w:rsidRPr="004427EC">
        <w:t>զ</w:t>
      </w:r>
      <w:r w:rsidRPr="003405FA">
        <w:t xml:space="preserve"> համար Կայքին հասանելիություն ապահովել</w:t>
      </w:r>
      <w:r w:rsidR="00784E4D" w:rsidRPr="00784E4D">
        <w:t>;</w:t>
      </w:r>
    </w:p>
    <w:p w14:paraId="38FC4E05" w14:textId="282AA898" w:rsidR="00784E4D" w:rsidRDefault="00F25DB3" w:rsidP="00F25DB3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F25DB3">
        <w:t>Կայքի բովանդակության բարելավում</w:t>
      </w:r>
      <w:r w:rsidR="00784E4D" w:rsidRPr="00784E4D">
        <w:t xml:space="preserve">; </w:t>
      </w:r>
    </w:p>
    <w:p w14:paraId="4249D8F4" w14:textId="6ACA8E0F" w:rsidR="00784E4D" w:rsidRDefault="00FA0BC9" w:rsidP="00FA0BC9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FA0BC9">
        <w:t>Ձեզ հետ փոխգործակցություն</w:t>
      </w:r>
      <w:r w:rsidR="003B4E00">
        <w:rPr>
          <w:lang w:val="hy-AM"/>
        </w:rPr>
        <w:t>՝</w:t>
      </w:r>
      <w:r w:rsidRPr="00FA0BC9">
        <w:t xml:space="preserve"> ձեզանից հարցումներ ստանալու շրջանակներում</w:t>
      </w:r>
      <w:r w:rsidR="00784E4D">
        <w:t>;</w:t>
      </w:r>
    </w:p>
    <w:p w14:paraId="2614D8E4" w14:textId="273C234E" w:rsidR="00784E4D" w:rsidRDefault="00134B9B" w:rsidP="00134B9B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134B9B">
        <w:t xml:space="preserve">«ՎՊ Եսպորտ» ՍՊԸ-ի և այլ անձանց իրավունքների և շահերի </w:t>
      </w:r>
      <w:r w:rsidR="00325D83">
        <w:t>պաշտպանություն</w:t>
      </w:r>
      <w:r w:rsidR="00784E4D">
        <w:t>;</w:t>
      </w:r>
    </w:p>
    <w:p w14:paraId="08D16AEA" w14:textId="430591E7" w:rsidR="00784E4D" w:rsidRDefault="00441943" w:rsidP="00441943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441943">
        <w:lastRenderedPageBreak/>
        <w:t>Ցանկացած կիրառելի օրենսդրությամբ նախատեսված պայմանագրային, իրավական կամ նորմատիվ պարտավորություններին համապատասխանելը</w:t>
      </w:r>
      <w:r>
        <w:rPr>
          <w:lang w:val="en-US"/>
        </w:rPr>
        <w:t>:</w:t>
      </w:r>
    </w:p>
    <w:p w14:paraId="64FF3C71" w14:textId="751F92B5" w:rsidR="00784E4D" w:rsidRDefault="00A70995" w:rsidP="00A70995">
      <w:pPr>
        <w:pStyle w:val="ListParagraph"/>
        <w:numPr>
          <w:ilvl w:val="1"/>
          <w:numId w:val="1"/>
        </w:numPr>
        <w:spacing w:after="120"/>
        <w:contextualSpacing w:val="0"/>
        <w:jc w:val="both"/>
      </w:pPr>
      <w:r w:rsidRPr="00A70995">
        <w:t>Ձեր անձնական տվյալները կարող են մշակվել նաև իրավապահ կամ կարգավորող մարմնի կամ գերատեսչության խնդրանքով կամ օրինական պահանջներ ներկայացնելու կամ դրանցից պաշտպանելու համար: Մենք չենք հեռացնի անձնական տեղեկությունները, եթե դրանք կապված են հետաքննության կամ վեճի հետ: Այն կպահպանվի այնքան ժամանակ, քանի դեռ այդպիսի հարցերը լիովին չեն հանգուցալուծվել և/կամ այնքան ժամանակ, որքան պահանջվում է և/կամ թույլատրվում է կիրառելի օրենքով:</w:t>
      </w:r>
    </w:p>
    <w:p w14:paraId="2EBEA60D" w14:textId="2C008CC6" w:rsidR="005F4F9A" w:rsidRDefault="005C4DDC" w:rsidP="005C4DDC">
      <w:pPr>
        <w:pStyle w:val="ListParagraph"/>
        <w:numPr>
          <w:ilvl w:val="1"/>
          <w:numId w:val="1"/>
        </w:numPr>
        <w:spacing w:after="240"/>
        <w:contextualSpacing w:val="0"/>
        <w:jc w:val="both"/>
      </w:pPr>
      <w:r w:rsidRPr="005C4DDC">
        <w:t>Եթե ​​մենք մտադիր լինենք շարունակել ձեր տվյալների մշակումը որևէ այլ նպատակով, քան սահմանված է սույն Գաղտնիության քաղաքականության մեջ, մենք ձեզ տեղեկատվություն կտրամադրենք այդ լրացուցիչ նպատակի մասին նախքան մշակումը սկսելը:</w:t>
      </w:r>
    </w:p>
    <w:p w14:paraId="62F502E2" w14:textId="2E6D353F" w:rsidR="005F4F9A" w:rsidRDefault="00C50EBF" w:rsidP="00C50EBF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C50EBF">
        <w:rPr>
          <w:b/>
        </w:rPr>
        <w:t>Տվյալների համատեղ օգտագործում</w:t>
      </w:r>
    </w:p>
    <w:p w14:paraId="6C7C80D9" w14:textId="67EDA6BF" w:rsidR="005F4F9A" w:rsidRPr="00D238E0" w:rsidRDefault="00D107E4" w:rsidP="00D107E4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D107E4">
        <w:t>Մենք կարող ենք փոխանցել ձեր անձնական տվյալները հետևյալ անձանց.</w:t>
      </w:r>
    </w:p>
    <w:p w14:paraId="7F68027C" w14:textId="18B2E0A4" w:rsidR="00D238E0" w:rsidRPr="00D238E0" w:rsidRDefault="001A0114" w:rsidP="001A0114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 w:rsidRPr="001A0114">
        <w:t>մեզ հետ հետ փոխկապակցված անձանց, Կայքը կառավարելու և գործարկելու համար, պայմանով, որ մենք ողջամիտ քայլեր ենք ձեռնարկում ձեր տվյալների անվտանգությունն ապահովելու համար</w:t>
      </w:r>
      <w:r w:rsidR="00D238E0">
        <w:t>;</w:t>
      </w:r>
    </w:p>
    <w:p w14:paraId="5434406A" w14:textId="7870139C" w:rsidR="00D238E0" w:rsidRPr="00D238E0" w:rsidRDefault="004C4593" w:rsidP="004C4593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 w:rsidRPr="004C4593">
        <w:t>վստահելի ընկերություններին կամ անհատներին, որոնք ծառայություններ են մատուցում և մշակում ձեր անձնական տվյալները</w:t>
      </w:r>
      <w:r w:rsidR="004D292E">
        <w:rPr>
          <w:lang w:val="hy-AM"/>
        </w:rPr>
        <w:t>,</w:t>
      </w:r>
      <w:r w:rsidRPr="004C4593">
        <w:t xml:space="preserve"> մեզ համար վերը թվարկված նպատակներով՝ մեր ցուցումների համաձայն, պայմանով, որ մենք ողջամիտ քայլեր ենք ձեռնարկում ձեր տվյալների անվտանգությունն ապահովելու համար</w:t>
      </w:r>
      <w:r w:rsidR="00D238E0">
        <w:t>;</w:t>
      </w:r>
    </w:p>
    <w:p w14:paraId="7397F59A" w14:textId="706323B1" w:rsidR="00D238E0" w:rsidRPr="00D238E0" w:rsidRDefault="00AB453D" w:rsidP="00AB453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 w:rsidRPr="00AB453D">
        <w:t>այլ ընկերություններին կամ անհատներին, եթե մենք բարեխղճորեն հա</w:t>
      </w:r>
      <w:r w:rsidR="006D43E8">
        <w:rPr>
          <w:lang w:val="hy-AM"/>
        </w:rPr>
        <w:t>մա</w:t>
      </w:r>
      <w:r w:rsidRPr="00AB453D">
        <w:t>րում ենք, որ դա ողջամտորեն անհրաժեշտ է</w:t>
      </w:r>
      <w:r>
        <w:rPr>
          <w:lang w:val="hy-AM"/>
        </w:rPr>
        <w:t>․</w:t>
      </w:r>
    </w:p>
    <w:p w14:paraId="27B5FFA5" w14:textId="69000743" w:rsidR="00394047" w:rsidRDefault="00A32ACB" w:rsidP="00A32ACB">
      <w:pPr>
        <w:pStyle w:val="ListParagraph"/>
        <w:numPr>
          <w:ilvl w:val="0"/>
          <w:numId w:val="7"/>
        </w:numPr>
        <w:spacing w:after="120"/>
        <w:contextualSpacing w:val="0"/>
        <w:jc w:val="both"/>
      </w:pPr>
      <w:r w:rsidRPr="00A32ACB">
        <w:t>ցանկացած կիրառվող օրենսդրության, ենթաօրենսդրական ակտերի, ընթացակարգային կամ գործադիր պետական հարցման պահպանմամբ</w:t>
      </w:r>
      <w:r w:rsidR="00D238E0">
        <w:t xml:space="preserve">; </w:t>
      </w:r>
    </w:p>
    <w:p w14:paraId="0C1D2999" w14:textId="582FC870" w:rsidR="00394047" w:rsidRDefault="00665214" w:rsidP="00665214">
      <w:pPr>
        <w:pStyle w:val="ListParagraph"/>
        <w:numPr>
          <w:ilvl w:val="0"/>
          <w:numId w:val="7"/>
        </w:numPr>
        <w:spacing w:after="120"/>
        <w:contextualSpacing w:val="0"/>
        <w:jc w:val="both"/>
      </w:pPr>
      <w:r w:rsidRPr="00665214">
        <w:t>հայտնաբերելու, կանխելու կամ այլ կերպ արձագանքելու խարդախություններին, անվտանգության և տե</w:t>
      </w:r>
      <w:r w:rsidR="00042C89">
        <w:rPr>
          <w:lang w:val="hy-AM"/>
        </w:rPr>
        <w:t>խ</w:t>
      </w:r>
      <w:r w:rsidRPr="00665214">
        <w:t>նիկական հարցերին</w:t>
      </w:r>
      <w:r w:rsidR="00D238E0">
        <w:t xml:space="preserve">; </w:t>
      </w:r>
    </w:p>
    <w:p w14:paraId="55D17F17" w14:textId="02D47D6A" w:rsidR="00D238E0" w:rsidRPr="00394047" w:rsidRDefault="006409F1" w:rsidP="006409F1">
      <w:pPr>
        <w:pStyle w:val="ListParagraph"/>
        <w:numPr>
          <w:ilvl w:val="0"/>
          <w:numId w:val="7"/>
        </w:numPr>
        <w:spacing w:after="240"/>
        <w:contextualSpacing w:val="0"/>
        <w:jc w:val="both"/>
      </w:pPr>
      <w:r w:rsidRPr="006409F1">
        <w:t>«ՎՊ Եսպորտ» ՍՊԸ-ի, մեր օգտվողների կամ հասարակության իրավունքների, գույքի կամ անվտանգության պաշտպանության համար, ինչպես թույլ է տրված օրենքով</w:t>
      </w:r>
      <w:r>
        <w:rPr>
          <w:lang w:val="hy-AM"/>
        </w:rPr>
        <w:t>։</w:t>
      </w:r>
    </w:p>
    <w:p w14:paraId="61056B26" w14:textId="6B3779AB" w:rsidR="00D238E0" w:rsidRDefault="00EB1440" w:rsidP="00EB144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EB1440">
        <w:rPr>
          <w:b/>
        </w:rPr>
        <w:t>Անդրսահմանային փոխանցում</w:t>
      </w:r>
    </w:p>
    <w:p w14:paraId="27EC69D2" w14:textId="2D0E7D0B" w:rsidR="00D238E0" w:rsidRPr="00D238E0" w:rsidRDefault="00176F00" w:rsidP="00176F00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176F00">
        <w:t>Մենք կարող ենք փոխանցել և պահել մեր սերվերներում կամ տվյալների բազաներում ձեր որոշ անձնական տեղեկություններ Հայաստանի Հանրապետությունից դուրս:</w:t>
      </w:r>
    </w:p>
    <w:p w14:paraId="33A46F09" w14:textId="5E07F1F8" w:rsidR="00D238E0" w:rsidRPr="00724D9C" w:rsidRDefault="000B0202" w:rsidP="000B0202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r w:rsidRPr="000B0202">
        <w:t>Այն երկրները, որոնց մենք փոխանցում ենք ձեր տվյալները, կարող են չունենալ տվյալների պաշտպանության նույն օրենքները, ինչ ունի ձեր իրավասությունը: Մենք ողջամիտ քայլեր ենք ձեռնարկում ապահովելու համար ձեր տվյալների պատշաճ պաշտպանութունը:</w:t>
      </w:r>
    </w:p>
    <w:p w14:paraId="46448CA1" w14:textId="3A818CDD" w:rsidR="00724D9C" w:rsidRPr="00394047" w:rsidRDefault="00811AA4" w:rsidP="00811AA4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811AA4">
        <w:rPr>
          <w:b/>
        </w:rPr>
        <w:t>Պահպանման ժամկետ</w:t>
      </w:r>
    </w:p>
    <w:p w14:paraId="4ED3C697" w14:textId="2ECF6924" w:rsidR="00724D9C" w:rsidRPr="00557976" w:rsidRDefault="003259D9" w:rsidP="003259D9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3259D9">
        <w:t xml:space="preserve">Մենք կպահպանենք ձեր անձնական տեղեկությունները այնքան ժամանակ, որքան անհրաժեշտ է, իրականացնելու այն նպատակները, որոնց համար հավաքվել են տվյալները, կախված այն իրավական հիմքերից, որի հիման վրա ստացվել են տվյալները և/կամ արդյոք լրացուցիչ իրավական/նորմատիվային պարտավորությունները պահանջում են պահպանել ձեր անձնական տվյալները այն ժամանակահատվածում, որը </w:t>
      </w:r>
      <w:r w:rsidRPr="003259D9">
        <w:lastRenderedPageBreak/>
        <w:t xml:space="preserve">պարտադիր է և/կամ թույլատրելի է </w:t>
      </w:r>
      <w:proofErr w:type="gramStart"/>
      <w:r w:rsidRPr="003259D9">
        <w:t>հանաձայն  կիրառվող</w:t>
      </w:r>
      <w:proofErr w:type="gramEnd"/>
      <w:r w:rsidRPr="003259D9">
        <w:t>/համապատասխան օրենսդրության:</w:t>
      </w:r>
    </w:p>
    <w:p w14:paraId="2D768159" w14:textId="0289C9F6" w:rsidR="00557976" w:rsidRDefault="00986CF1" w:rsidP="00986CF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986CF1">
        <w:rPr>
          <w:b/>
        </w:rPr>
        <w:t>Ձեր իրավունքները</w:t>
      </w:r>
    </w:p>
    <w:p w14:paraId="364CFBCA" w14:textId="49100140" w:rsidR="00F61664" w:rsidRPr="00F61664" w:rsidRDefault="00FE27E2" w:rsidP="00FE27E2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FE27E2">
        <w:t>Որոշակի հանգամանքներում դուք ունեք հետևյալ իրավունքները ձեր անձնական տեղեկատվության նկատմամբ.</w:t>
      </w:r>
    </w:p>
    <w:p w14:paraId="426440A9" w14:textId="0FC66352" w:rsidR="00F61664" w:rsidRPr="00F61664" w:rsidRDefault="00F41EEA" w:rsidP="00F41EEA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</w:rPr>
      </w:pPr>
      <w:r w:rsidRPr="00F41EEA">
        <w:t>Ձեր անձնական տվյալների հասանելիության իրավունք</w:t>
      </w:r>
      <w:r w:rsidR="00F61664">
        <w:t>;</w:t>
      </w:r>
    </w:p>
    <w:p w14:paraId="1B1169CA" w14:textId="6825F7AF" w:rsidR="00F61664" w:rsidRPr="00F61664" w:rsidRDefault="008942F7" w:rsidP="008942F7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</w:rPr>
      </w:pPr>
      <w:r w:rsidRPr="008942F7">
        <w:t>Ձեր անձնական տեղեկությունները շտկելու իրավունք</w:t>
      </w:r>
      <w:r w:rsidR="00320D4C">
        <w:rPr>
          <w:lang w:val="hy-AM"/>
        </w:rPr>
        <w:t>․</w:t>
      </w:r>
      <w:r w:rsidRPr="008942F7">
        <w:t xml:space="preserve"> դուք կարող եք պահանջել, որ մենք թարմացնենք, արգելափակենք կամ ջնջենք ձեր անձնական տվյալները, եթե տվյալները թերի են, հնացած, սխալ, անօրինական կերպով ձեռք բերված կամ այլևս չեն համապատասխանում մշակման նպատակին</w:t>
      </w:r>
      <w:r w:rsidR="00F61664">
        <w:t>;</w:t>
      </w:r>
    </w:p>
    <w:p w14:paraId="06142E6C" w14:textId="313ABBE0" w:rsidR="00F61664" w:rsidRPr="00F61664" w:rsidRDefault="00BD564E" w:rsidP="00BD564E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</w:rPr>
      </w:pPr>
      <w:r w:rsidRPr="00BD564E">
        <w:t>Ձեր անձնական տվյալների օգտագործումը սահմանափակելու իրավունք</w:t>
      </w:r>
      <w:r w:rsidR="00F61664">
        <w:t>;</w:t>
      </w:r>
    </w:p>
    <w:p w14:paraId="4F459603" w14:textId="77CF3283" w:rsidR="00F61664" w:rsidRPr="00F61664" w:rsidRDefault="00971DB3" w:rsidP="00971DB3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</w:rPr>
      </w:pPr>
      <w:r w:rsidRPr="00971DB3">
        <w:t>Ձեր անձնական տվյալների ջնջումը պահանջելու իրավունք</w:t>
      </w:r>
      <w:r w:rsidR="00F61664">
        <w:t>;</w:t>
      </w:r>
    </w:p>
    <w:p w14:paraId="3B98D472" w14:textId="5399ADF4" w:rsidR="00F61664" w:rsidRPr="00F61664" w:rsidRDefault="00EB03B5" w:rsidP="00EB03B5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</w:rPr>
      </w:pPr>
      <w:r w:rsidRPr="00EB03B5">
        <w:t>Ձեր անձնական տեղեկատվությունը մշակելու դեմ առարկելու իրավունք</w:t>
      </w:r>
      <w:r w:rsidR="00F61664">
        <w:t>;</w:t>
      </w:r>
    </w:p>
    <w:p w14:paraId="711AEDB5" w14:textId="289A9F0A" w:rsidR="00F61664" w:rsidRPr="00F61664" w:rsidRDefault="00873987" w:rsidP="00873987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</w:rPr>
      </w:pPr>
      <w:r>
        <w:rPr>
          <w:lang w:val="hy-AM"/>
        </w:rPr>
        <w:t>Տ</w:t>
      </w:r>
      <w:r w:rsidRPr="00873987">
        <w:t>վյալների տեղափոխելիության իրավունք</w:t>
      </w:r>
      <w:r w:rsidR="00F61664">
        <w:t>;</w:t>
      </w:r>
    </w:p>
    <w:p w14:paraId="311E1FDB" w14:textId="34CD965B" w:rsidR="00F61664" w:rsidRPr="00F61664" w:rsidRDefault="00873987" w:rsidP="00873987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</w:rPr>
      </w:pPr>
      <w:r w:rsidRPr="00873987">
        <w:t>բացառապես տվյալների ավտոմատացված մշակման վրա հիմնված որոշմանը չենթարկվելու իրավունք</w:t>
      </w:r>
      <w:r w:rsidR="00F61664">
        <w:t>;</w:t>
      </w:r>
    </w:p>
    <w:p w14:paraId="6BB8EBFF" w14:textId="6623F4BB" w:rsidR="00F61664" w:rsidRPr="00F61664" w:rsidRDefault="00CA31C8" w:rsidP="00CA31C8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b/>
        </w:rPr>
      </w:pPr>
      <w:r w:rsidRPr="00CA31C8">
        <w:t>վերահսկող մարմնին բողոք ներկայացնելու իրավունք</w:t>
      </w:r>
      <w:r>
        <w:rPr>
          <w:lang w:val="hy-AM"/>
        </w:rPr>
        <w:t>։</w:t>
      </w:r>
    </w:p>
    <w:p w14:paraId="304294DE" w14:textId="7E9F7D8F" w:rsidR="00F61664" w:rsidRPr="00F61664" w:rsidRDefault="00110E8D" w:rsidP="00110E8D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110E8D">
        <w:t>Դուք կարող եք ունենալ այլ իրավունքներ՝ համաձայն ձեր բնակության երկրի օրենսդրության</w:t>
      </w:r>
      <w:r>
        <w:rPr>
          <w:lang w:val="hy-AM"/>
        </w:rPr>
        <w:t>։</w:t>
      </w:r>
      <w:r w:rsidR="00F61664" w:rsidRPr="00F61664">
        <w:t xml:space="preserve"> </w:t>
      </w:r>
    </w:p>
    <w:p w14:paraId="0555CC9D" w14:textId="199206A1" w:rsidR="00557976" w:rsidRPr="00F61664" w:rsidRDefault="00130F71" w:rsidP="00130F71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r w:rsidRPr="00130F71">
        <w:t>Եթե ​​կցանկանաք օգտվել այս իրավունքներից, խնդրում ենք դիմել աջակցության ծառայությանը՝ dpo@virtus.pro էլ․ փոստի հասցեով կամ գրավոր ուղարկել մեզ ձեր հարցումը հետևյալ հասցեով՝ ՀՀ, Երևան 0033, Քեռու փող․ 95/3 Արաբկիր։ Մենք կփորձենք պատասխանել ձեզ ձեր հարցումը ստանալուց հետո 30 օրվա ընթացքում: Մեզ անհրաժեշտ է ստուգենք ձեր ինքնությունը նախքան ձեզ որևէ անձնական տեղեկություն տրամադրելը:</w:t>
      </w:r>
    </w:p>
    <w:p w14:paraId="47974CD8" w14:textId="743E2040" w:rsidR="00F61664" w:rsidRDefault="0021359D" w:rsidP="0021359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21359D">
        <w:rPr>
          <w:b/>
        </w:rPr>
        <w:t>Անվտանգության միջոցառումներ</w:t>
      </w:r>
    </w:p>
    <w:p w14:paraId="126BE1F3" w14:textId="66CBBE64" w:rsidR="00F61664" w:rsidRPr="00F61664" w:rsidRDefault="0085428E" w:rsidP="0085428E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r w:rsidRPr="0085428E">
        <w:t>Մենք ձեռնարկում ենք տեխնիկական, կազմակերպչական և իրավական միջոցառումներ, ներառյալ անհրաժեշտության դեպքում գաղտնագրում, որպեսզի ձեր անձնական տվյալները պաշտպանված լինեն չարտոնված կամ պատահական մուտքից, ջնջումից, փոփոխումից, արգելափակումից, պատճենումից և տարածումից:</w:t>
      </w:r>
    </w:p>
    <w:p w14:paraId="4FC7D4D5" w14:textId="5195C472" w:rsidR="00F61664" w:rsidRDefault="00DE762B" w:rsidP="00DE762B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DE762B">
        <w:rPr>
          <w:b/>
        </w:rPr>
        <w:t>Փոփոխություններ սույն Գաղտնիության քաղաքականության մեջ</w:t>
      </w:r>
    </w:p>
    <w:p w14:paraId="403CDA01" w14:textId="08462C60" w:rsidR="00394047" w:rsidRPr="00394047" w:rsidRDefault="004811F4" w:rsidP="004811F4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r w:rsidRPr="004811F4">
        <w:t>Ժամանակ առ ժամանակ մենք կարող ենք փոխել և/կամ թարմացնել տվյալ Գաղտնիության քաղաքականությունը: Եթե ​​տվյալ Գաղտնիության քաղաքականությունը փոխվի, մենք կտեղադրենք թարմացված տարբերակը այս էջում: Մենք կպահպանենք Գաղտնիության քաղաքականության նախորդ տարբերակները մեր փաստաթղթերի արխիվում: Մենք խորհուրդ ենք տալիս ձեզ պարբերաբար այցելել այս էջը, որպեսզի միշտ տեղյակ լինեք մեր տվյալներից օգտվելու սկզբունքների և ցանկացած փոփոխությունների մասին:</w:t>
      </w:r>
    </w:p>
    <w:p w14:paraId="79841E0B" w14:textId="0A5879C8" w:rsidR="00394047" w:rsidRPr="00394047" w:rsidRDefault="001F239E" w:rsidP="001F239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1F239E">
        <w:rPr>
          <w:b/>
        </w:rPr>
        <w:t>Կապվեք մեզ հետ</w:t>
      </w:r>
      <w:r w:rsidR="00394047" w:rsidRPr="00394047">
        <w:rPr>
          <w:b/>
        </w:rPr>
        <w:t xml:space="preserve"> </w:t>
      </w:r>
    </w:p>
    <w:p w14:paraId="5C81895A" w14:textId="78A08EB8" w:rsidR="00394047" w:rsidRPr="00394047" w:rsidRDefault="002254F1" w:rsidP="002254F1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254F1">
        <w:t xml:space="preserve">Հարցեր առաջանալու դեպքում, խնդրում ենք դիմել աջակցության ծառայությանը dpo@virtus.pro էլ․ փոստի հասցեով կամ գրեք հետևյալ հասցեով՝ ՀՀ, Երևան 0033, Քեռու </w:t>
      </w:r>
      <w:r w:rsidRPr="002254F1">
        <w:lastRenderedPageBreak/>
        <w:t>փող․ 95/3 Արաբկիր։ Մենք կփորձենք պատասխանել ձեզ ձեր հարցումը ստանալուց հետո 30 օրվա ընթացքում:</w:t>
      </w:r>
    </w:p>
    <w:p w14:paraId="707F1730" w14:textId="5E523788" w:rsidR="00394047" w:rsidRPr="00394047" w:rsidRDefault="002D7D41" w:rsidP="002D7D41">
      <w:pPr>
        <w:pStyle w:val="ListParagraph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2D7D41">
        <w:t>Մեր կողմից ստացված ողջ նամակագրությունը (գրավոր կամ էլեկտրոնային հարցումներ) դասակարգվում են որպես սահմանափակ հասանելիությամբ տեղեկատվություն և չեն կարող հրապարակվել առանց ձեր գրավոր համաձայնության: Անձնական տվյալները և ձեր մասին այլ տեղեկությունները չեն կարող օգտագործվել առանց ձեր համաձայնության որևէ այլ նպատակի համար, բացառությամբ հարցմանը պատասխանելու և այն դեպքերի, որոնք ուղղակիորեն նախատեսված են օրենքով:</w:t>
      </w:r>
      <w:r w:rsidR="00394047">
        <w:t xml:space="preserve"> </w:t>
      </w:r>
    </w:p>
    <w:p w14:paraId="56A96FF1" w14:textId="6F8B203E" w:rsidR="00394047" w:rsidRPr="00394047" w:rsidRDefault="00734436" w:rsidP="00734436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b/>
        </w:rPr>
      </w:pPr>
      <w:r w:rsidRPr="00734436">
        <w:t>Մեր տվյալների պաշտպանության բաժնի էլ. հասցեն է՝ dpo@virtus.pro:</w:t>
      </w:r>
      <w:bookmarkStart w:id="0" w:name="_GoBack"/>
      <w:bookmarkEnd w:id="0"/>
      <w:r w:rsidR="00394047">
        <w:t xml:space="preserve"> </w:t>
      </w:r>
    </w:p>
    <w:p w14:paraId="3D3852C8" w14:textId="7B3F82BB" w:rsidR="00394047" w:rsidRPr="0052753A" w:rsidRDefault="0052753A" w:rsidP="00857846">
      <w:pPr>
        <w:pStyle w:val="ListParagraph"/>
        <w:spacing w:after="120"/>
        <w:ind w:left="0"/>
        <w:contextualSpacing w:val="0"/>
        <w:jc w:val="both"/>
        <w:rPr>
          <w:b/>
          <w:i/>
          <w:lang w:val="hy-AM"/>
        </w:rPr>
      </w:pPr>
      <w:r w:rsidRPr="00F94AE9">
        <w:rPr>
          <w:i/>
        </w:rPr>
        <w:t>Այս փաստաթղթի միայն անգլերեն տարբերակը իրավաբանական ուժ ունի: Այս փաստաթղթի ցանկացած թարգմանություն այլ լեզուներով տրամադրվում է միայն ձեր հարմար</w:t>
      </w:r>
      <w:r>
        <w:rPr>
          <w:i/>
          <w:lang w:val="hy-AM"/>
        </w:rPr>
        <w:t>ավետու</w:t>
      </w:r>
      <w:r w:rsidRPr="00F94AE9">
        <w:rPr>
          <w:i/>
        </w:rPr>
        <w:t>թյան համար</w:t>
      </w:r>
      <w:r>
        <w:rPr>
          <w:i/>
          <w:lang w:val="hy-AM"/>
        </w:rPr>
        <w:t>։</w:t>
      </w:r>
    </w:p>
    <w:sectPr w:rsidR="00394047" w:rsidRPr="0052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6F7"/>
    <w:multiLevelType w:val="hybridMultilevel"/>
    <w:tmpl w:val="3EF6CBD4"/>
    <w:lvl w:ilvl="0" w:tplc="F746E8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E631D"/>
    <w:multiLevelType w:val="hybridMultilevel"/>
    <w:tmpl w:val="530C4BA4"/>
    <w:lvl w:ilvl="0" w:tplc="3C0E795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84937"/>
    <w:multiLevelType w:val="hybridMultilevel"/>
    <w:tmpl w:val="081A063A"/>
    <w:lvl w:ilvl="0" w:tplc="4E72F2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93EE5"/>
    <w:multiLevelType w:val="hybridMultilevel"/>
    <w:tmpl w:val="C3763CE2"/>
    <w:lvl w:ilvl="0" w:tplc="AF32C5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E775BE"/>
    <w:multiLevelType w:val="multilevel"/>
    <w:tmpl w:val="B9428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5">
    <w:nsid w:val="46236626"/>
    <w:multiLevelType w:val="multilevel"/>
    <w:tmpl w:val="07386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728D64A2"/>
    <w:multiLevelType w:val="hybridMultilevel"/>
    <w:tmpl w:val="E894336C"/>
    <w:lvl w:ilvl="0" w:tplc="ED3007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5"/>
    <w:rsid w:val="00014614"/>
    <w:rsid w:val="00042C89"/>
    <w:rsid w:val="00096AD6"/>
    <w:rsid w:val="000B0202"/>
    <w:rsid w:val="00110E8D"/>
    <w:rsid w:val="0011464E"/>
    <w:rsid w:val="00130F71"/>
    <w:rsid w:val="00134B9B"/>
    <w:rsid w:val="00172E76"/>
    <w:rsid w:val="00176F00"/>
    <w:rsid w:val="001A0114"/>
    <w:rsid w:val="001F239E"/>
    <w:rsid w:val="00203F1D"/>
    <w:rsid w:val="0021359D"/>
    <w:rsid w:val="002254F1"/>
    <w:rsid w:val="002D7D41"/>
    <w:rsid w:val="00320D4C"/>
    <w:rsid w:val="00325477"/>
    <w:rsid w:val="003259D9"/>
    <w:rsid w:val="00325D83"/>
    <w:rsid w:val="003405FA"/>
    <w:rsid w:val="00343FB3"/>
    <w:rsid w:val="00394047"/>
    <w:rsid w:val="003A1A79"/>
    <w:rsid w:val="003B4E00"/>
    <w:rsid w:val="003E05E1"/>
    <w:rsid w:val="003E1BD2"/>
    <w:rsid w:val="00441943"/>
    <w:rsid w:val="004427EC"/>
    <w:rsid w:val="00447A44"/>
    <w:rsid w:val="004811F4"/>
    <w:rsid w:val="004937E5"/>
    <w:rsid w:val="004B0CEE"/>
    <w:rsid w:val="004C4593"/>
    <w:rsid w:val="004D292E"/>
    <w:rsid w:val="004D53E6"/>
    <w:rsid w:val="004F6D0F"/>
    <w:rsid w:val="0052753A"/>
    <w:rsid w:val="00547A18"/>
    <w:rsid w:val="00557976"/>
    <w:rsid w:val="00585362"/>
    <w:rsid w:val="0059785F"/>
    <w:rsid w:val="005C4DDC"/>
    <w:rsid w:val="005F4F9A"/>
    <w:rsid w:val="006409F1"/>
    <w:rsid w:val="00645ACF"/>
    <w:rsid w:val="00665214"/>
    <w:rsid w:val="006A08C2"/>
    <w:rsid w:val="006D43E8"/>
    <w:rsid w:val="0070178A"/>
    <w:rsid w:val="0072135A"/>
    <w:rsid w:val="00724D9C"/>
    <w:rsid w:val="00734436"/>
    <w:rsid w:val="007515DF"/>
    <w:rsid w:val="00784E4D"/>
    <w:rsid w:val="007D6D98"/>
    <w:rsid w:val="00811AA4"/>
    <w:rsid w:val="0085428E"/>
    <w:rsid w:val="00857846"/>
    <w:rsid w:val="00873987"/>
    <w:rsid w:val="00886761"/>
    <w:rsid w:val="008942F7"/>
    <w:rsid w:val="00911885"/>
    <w:rsid w:val="00971DB3"/>
    <w:rsid w:val="00986CF1"/>
    <w:rsid w:val="00A12F21"/>
    <w:rsid w:val="00A32ACB"/>
    <w:rsid w:val="00A70995"/>
    <w:rsid w:val="00A9744E"/>
    <w:rsid w:val="00AB453D"/>
    <w:rsid w:val="00AF5DA6"/>
    <w:rsid w:val="00BA1F0F"/>
    <w:rsid w:val="00BA4C36"/>
    <w:rsid w:val="00BC267E"/>
    <w:rsid w:val="00BD564E"/>
    <w:rsid w:val="00BE7DF1"/>
    <w:rsid w:val="00BF63FC"/>
    <w:rsid w:val="00C2458B"/>
    <w:rsid w:val="00C27C1A"/>
    <w:rsid w:val="00C50EBF"/>
    <w:rsid w:val="00C66995"/>
    <w:rsid w:val="00C74EF0"/>
    <w:rsid w:val="00CA31C8"/>
    <w:rsid w:val="00CC283A"/>
    <w:rsid w:val="00D07F4C"/>
    <w:rsid w:val="00D107E4"/>
    <w:rsid w:val="00D238E0"/>
    <w:rsid w:val="00D80419"/>
    <w:rsid w:val="00DE762B"/>
    <w:rsid w:val="00EB03B5"/>
    <w:rsid w:val="00EB1440"/>
    <w:rsid w:val="00EF41A1"/>
    <w:rsid w:val="00F01560"/>
    <w:rsid w:val="00F25DB3"/>
    <w:rsid w:val="00F3443B"/>
    <w:rsid w:val="00F41EEA"/>
    <w:rsid w:val="00F61664"/>
    <w:rsid w:val="00F66270"/>
    <w:rsid w:val="00F72DB5"/>
    <w:rsid w:val="00F85E8C"/>
    <w:rsid w:val="00FA0BC9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1D25"/>
  <w15:chartTrackingRefBased/>
  <w15:docId w15:val="{A6825773-ABAF-4F75-B05A-F37C19A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8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8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1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Al-Hamadi</dc:creator>
  <cp:keywords/>
  <dc:description/>
  <cp:lastModifiedBy>Gevorg</cp:lastModifiedBy>
  <cp:revision>92</cp:revision>
  <dcterms:created xsi:type="dcterms:W3CDTF">2023-07-03T09:09:00Z</dcterms:created>
  <dcterms:modified xsi:type="dcterms:W3CDTF">2023-07-09T20:41:00Z</dcterms:modified>
</cp:coreProperties>
</file>